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Уважаемые выпускники!!!</w:t>
      </w:r>
    </w:p>
    <w:p>
      <w:pPr>
        <w:pStyle w:val="Normal"/>
        <w:jc w:val="center"/>
        <w:rPr/>
      </w:pPr>
      <w:r>
        <w:rPr/>
        <w:t>Если вы еще не определились с будущей профессией,</w:t>
      </w:r>
    </w:p>
    <w:p>
      <w:pPr>
        <w:pStyle w:val="Normal"/>
        <w:jc w:val="center"/>
        <w:rPr/>
      </w:pPr>
      <w:r>
        <w:rPr/>
        <w:t>ВУЗы МЧС России объявляют набор на 2023 год.</w:t>
      </w:r>
    </w:p>
    <w:p>
      <w:pPr>
        <w:pStyle w:val="Normal"/>
        <w:spacing w:lineRule="auto" w:line="240" w:before="0" w:after="0"/>
        <w:rPr/>
      </w:pPr>
      <w:r>
        <w:rPr/>
        <w:t>Главное управление МЧС России по Новосибирской области приглашает выпускников школ для</w:t>
      </w:r>
    </w:p>
    <w:p>
      <w:pPr>
        <w:pStyle w:val="Normal"/>
        <w:spacing w:lineRule="auto" w:line="240" w:before="0" w:after="0"/>
        <w:rPr/>
      </w:pPr>
      <w:r>
        <w:rPr/>
        <w:t>поступления в высшие учебные заведения МЧС России. Высшее образование бесплатно. Гарантировано трудоустройство. Полное государственное обеспечение, ежемесячное денежное</w:t>
      </w:r>
    </w:p>
    <w:p>
      <w:pPr>
        <w:pStyle w:val="Normal"/>
        <w:spacing w:lineRule="auto" w:line="240" w:before="0" w:after="0"/>
        <w:rPr/>
      </w:pPr>
      <w:r>
        <w:rPr/>
        <w:t>довольствие. Питание и обмундирование бесплатно. Ежегодно по окончании учебного года</w:t>
      </w:r>
    </w:p>
    <w:p>
      <w:pPr>
        <w:pStyle w:val="Normal"/>
        <w:spacing w:lineRule="auto" w:line="240" w:before="0" w:after="0"/>
        <w:rPr/>
      </w:pPr>
      <w:r>
        <w:rPr/>
        <w:t>предоставляется месячный летний каникулярный отпуск с бесплатным проездом к месту отпуска</w:t>
      </w:r>
    </w:p>
    <w:p>
      <w:pPr>
        <w:pStyle w:val="Normal"/>
        <w:spacing w:lineRule="auto" w:line="240" w:before="0" w:after="0"/>
        <w:rPr/>
      </w:pPr>
      <w:r>
        <w:rPr/>
        <w:t>и обратно, а также двухнедельный зимний каникулярный отпуск.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После завершения обучения выпускникам факультета присваивается специальное звание</w:t>
      </w:r>
    </w:p>
    <w:p>
      <w:pPr>
        <w:pStyle w:val="Normal"/>
        <w:spacing w:lineRule="auto" w:line="240" w:before="0" w:after="0"/>
        <w:jc w:val="both"/>
        <w:rPr/>
      </w:pPr>
      <w:r>
        <w:rPr/>
        <w:t>«лейтенант внутренней службы», квалификация «специалист», выдается диплом государственного образца и гарантир</w:t>
      </w:r>
      <w:bookmarkStart w:id="0" w:name="_GoBack"/>
      <w:bookmarkEnd w:id="0"/>
      <w:r>
        <w:rPr/>
        <w:t>овано трудоустройство с ежемесячной выплатой денежного довольствия. Период обучения входит в общий стаж службы.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Основные направления подготовки для поступающих в ВУЗы МЧС России в 2022 году: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/>
      </w:pPr>
      <w:r>
        <w:rPr>
          <w:b/>
        </w:rPr>
        <w:t>Пожарная безопасность, очно, 5 лет</w:t>
      </w:r>
      <w:r>
        <w:rPr/>
        <w:t>: На базе среднего общего образования: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 xml:space="preserve">Вступительные испытания: • Физика или химия (ЕГЭ) • Русский язык (ЕГЭ) • Математика (ЕГЭ профильный уровень). </w:t>
      </w:r>
    </w:p>
    <w:p>
      <w:pPr>
        <w:pStyle w:val="Normal"/>
        <w:spacing w:lineRule="auto" w:line="240" w:before="0" w:after="0"/>
        <w:rPr/>
      </w:pPr>
      <w:r>
        <w:rPr/>
        <w:t>Физическая подготовка и Математика (письменно) - дополнительные испытания в ВУЗе.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</w:rPr>
        <w:t>Техносферная безопасность, очно, 4 года</w:t>
      </w:r>
      <w:r>
        <w:rPr/>
        <w:t xml:space="preserve">: На базе среднего общего образования: </w:t>
      </w:r>
    </w:p>
    <w:p>
      <w:pPr>
        <w:pStyle w:val="Normal"/>
        <w:spacing w:lineRule="auto" w:line="240" w:before="0" w:after="0"/>
        <w:rPr/>
      </w:pPr>
      <w:r>
        <w:rPr/>
        <w:t>Вступительные испытания: • Физика и Химия (ЕГЭ) • Русский язык (ЕГЭ) • Математика (ЕГЭ профильный уровень).</w:t>
      </w:r>
    </w:p>
    <w:p>
      <w:pPr>
        <w:pStyle w:val="Normal"/>
        <w:spacing w:lineRule="auto" w:line="240" w:before="0" w:after="0"/>
        <w:rPr/>
      </w:pPr>
      <w:r>
        <w:rPr/>
        <w:t>Физическая подготовка и Математика (письменно) - дополнительные испытания в ВУЗе.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</w:rPr>
        <w:t>Судебная экспертиза, очно, 5 лет</w:t>
      </w:r>
      <w:r>
        <w:rPr/>
        <w:t>: На базе среднего общего образования: Вступительные</w:t>
      </w:r>
    </w:p>
    <w:p>
      <w:pPr>
        <w:pStyle w:val="Normal"/>
        <w:spacing w:lineRule="auto" w:line="240" w:before="0" w:after="0"/>
        <w:rPr/>
      </w:pPr>
      <w:r>
        <w:rPr/>
        <w:t>испытания: • История или математика профильный уровень (ЕГЭ) • .Русский язык (ЕГЭ) . Обществознание (ЕГЭ).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>Физическая подготовка, Обществознание (письменно) - дополнительные испытания в ВУЗе.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Минимальный проходной балл по каждому предмету:</w:t>
      </w:r>
    </w:p>
    <w:p>
      <w:pPr>
        <w:pStyle w:val="Normal"/>
        <w:spacing w:lineRule="auto" w:line="240" w:before="0" w:after="0"/>
        <w:rPr/>
      </w:pPr>
      <w:r>
        <w:rPr/>
        <w:t>Математика (профильный уровень)- 27</w:t>
      </w:r>
    </w:p>
    <w:p>
      <w:pPr>
        <w:pStyle w:val="Normal"/>
        <w:spacing w:lineRule="auto" w:line="240" w:before="0" w:after="0"/>
        <w:rPr/>
      </w:pPr>
      <w:r>
        <w:rPr/>
        <w:t>Русский язык- 36 баллов</w:t>
      </w:r>
    </w:p>
    <w:p>
      <w:pPr>
        <w:pStyle w:val="Normal"/>
        <w:spacing w:lineRule="auto" w:line="240" w:before="0" w:after="0"/>
        <w:rPr/>
      </w:pPr>
      <w:r>
        <w:rPr/>
        <w:t>Химия- 36 баллов</w:t>
      </w:r>
    </w:p>
    <w:p>
      <w:pPr>
        <w:pStyle w:val="Normal"/>
        <w:spacing w:lineRule="auto" w:line="240" w:before="0" w:after="0"/>
        <w:rPr/>
      </w:pPr>
      <w:r>
        <w:rPr/>
        <w:t>Физика- 36 баллов</w:t>
      </w:r>
    </w:p>
    <w:p>
      <w:pPr>
        <w:pStyle w:val="Normal"/>
        <w:spacing w:lineRule="auto" w:line="240" w:before="0" w:after="0"/>
        <w:rPr/>
      </w:pPr>
      <w:r>
        <w:rPr/>
        <w:t>История-32</w:t>
      </w:r>
    </w:p>
    <w:p>
      <w:pPr>
        <w:pStyle w:val="Normal"/>
        <w:spacing w:lineRule="auto" w:line="240" w:before="0" w:after="0"/>
        <w:rPr/>
      </w:pPr>
      <w:r>
        <w:rPr/>
        <w:t>Обществознание- 42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Вне конкурса, при условии успешной сдачи вступительных испытаний зачисляются: - дети-сироты</w:t>
      </w:r>
    </w:p>
    <w:p>
      <w:pPr>
        <w:pStyle w:val="Normal"/>
        <w:spacing w:lineRule="auto" w:line="240" w:before="0" w:after="0"/>
        <w:rPr/>
      </w:pPr>
      <w:r>
        <w:rPr/>
        <w:t>и дети, оставшиеся без попечения родителей, а также лица в возрасте до 23 лет из числа детей сирот и детей, оставшихся без попечения родителей; - граждане в возрасте до 20 лет, имеющие</w:t>
      </w:r>
    </w:p>
    <w:p>
      <w:pPr>
        <w:pStyle w:val="Normal"/>
        <w:spacing w:lineRule="auto" w:line="240" w:before="0" w:after="0"/>
        <w:rPr/>
      </w:pPr>
      <w:r>
        <w:rPr/>
        <w:t>родителя-инвалида 1-й группы, если средний доход семьи, ниже величины прожиточного</w:t>
      </w:r>
    </w:p>
    <w:p>
      <w:pPr>
        <w:pStyle w:val="Normal"/>
        <w:spacing w:lineRule="auto" w:line="240" w:before="0" w:after="0"/>
        <w:rPr/>
      </w:pPr>
      <w:r>
        <w:rPr/>
        <w:t>Минимума; - участники боевых действий; - другие категории граждан, на которых</w:t>
      </w:r>
    </w:p>
    <w:p>
      <w:pPr>
        <w:pStyle w:val="Normal"/>
        <w:spacing w:lineRule="auto" w:line="240" w:before="0" w:after="0"/>
        <w:rPr/>
      </w:pPr>
      <w:r>
        <w:rPr/>
        <w:t>распространяются льготы по приему в ВУЗы, предусмотренные законодательными актами РФ.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ВУЗы Государственной противопожарной службы МЧС России:</w:t>
      </w:r>
    </w:p>
    <w:p>
      <w:pPr>
        <w:pStyle w:val="Normal"/>
        <w:spacing w:lineRule="auto" w:line="240" w:before="0" w:after="0"/>
        <w:rPr/>
      </w:pPr>
      <w:r>
        <w:rPr/>
        <w:t xml:space="preserve">• </w:t>
      </w:r>
      <w:r>
        <w:rPr/>
        <w:t>Академия гражданской защиты МЧС России (г. Москва);</w:t>
      </w:r>
    </w:p>
    <w:p>
      <w:pPr>
        <w:pStyle w:val="Normal"/>
        <w:spacing w:lineRule="auto" w:line="240" w:before="0" w:after="0"/>
        <w:rPr/>
      </w:pPr>
      <w:r>
        <w:rPr/>
        <w:t xml:space="preserve">• </w:t>
      </w:r>
      <w:r>
        <w:rPr/>
        <w:t>Академия Государственной противопожарной службы МЧС России (г. Москва);</w:t>
      </w:r>
    </w:p>
    <w:p>
      <w:pPr>
        <w:pStyle w:val="Normal"/>
        <w:spacing w:lineRule="auto" w:line="240" w:before="0" w:after="0"/>
        <w:rPr/>
      </w:pPr>
      <w:r>
        <w:rPr/>
        <w:t>•</w:t>
      </w:r>
      <w:r>
        <w:rPr/>
        <w:t>Санкт-Петербургский университет Государственной противопожарной службы МЧС России;</w:t>
      </w:r>
    </w:p>
    <w:p>
      <w:pPr>
        <w:pStyle w:val="Normal"/>
        <w:spacing w:lineRule="auto" w:line="240" w:before="0" w:after="0"/>
        <w:rPr/>
      </w:pPr>
      <w:r>
        <w:rPr/>
        <w:t xml:space="preserve">• </w:t>
      </w:r>
      <w:r>
        <w:rPr/>
        <w:t>Сибирская пожарно-спасательная академия (г. Железногорск, Красноярский край).</w:t>
      </w:r>
    </w:p>
    <w:p>
      <w:pPr>
        <w:pStyle w:val="Normal"/>
        <w:spacing w:lineRule="auto" w:line="240" w:before="0" w:after="0"/>
        <w:rPr/>
      </w:pPr>
      <w:r>
        <w:rPr/>
        <w:t xml:space="preserve">• </w:t>
      </w:r>
      <w:r>
        <w:rPr/>
        <w:t>Уральский институт Государственной противопожарной службы МЧС России (г. Екатеринбург).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МОЛОДЫЕ ЛЮДИ! ЕСЛИ ВЫ РЕШИЛИ, ЧТО ЭТА ПРОФЕССИЯ ДЛЯ ВАС, ЗВОНИТЕ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>По телефону 24-246 (рабочий) или обращайтесь в Отдел надзорной деятельности и профилактической работы по Татарскому и Усть-Таркского районам УНДиПР ГУ МЧС России по Новосибирской области по адресу: НСО, г. Татарск, ул. Закриевского, 47, кабинет 4.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ru-RU" w:eastAsia="en-US" w:bidi="ar-SA"/>
        </w:rPr>
        <w:t>инспектор ОНДиПР по Татарскому и Усть-Таркскому районам Безменов А.Е.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LibreOffice/7.3.0.3$Linux_X86_64 LibreOffice_project/0f246aa12d0eee4a0f7adcefbf7c878fc2238db3</Application>
  <AppVersion>15.0000</AppVersion>
  <Pages>2</Pages>
  <Words>426</Words>
  <Characters>2895</Characters>
  <CharactersWithSpaces>3286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2022-10-04T03:22:00Z</dcterms:created>
  <dc:creator>1</dc:creator>
  <dc:description/>
  <dc:language>ru-RU</dc:language>
  <cp:lastModifiedBy/>
  <dcterms:modified xsi:type="dcterms:W3CDTF">2023-01-09T17:52:16Z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