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C120C6" w:rsidTr="00C120C6">
        <w:trPr>
          <w:trHeight w:val="2324"/>
        </w:trPr>
        <w:tc>
          <w:tcPr>
            <w:tcW w:w="10031" w:type="dxa"/>
            <w:hideMark/>
          </w:tcPr>
          <w:p w:rsidR="00C120C6" w:rsidRDefault="00C120C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C120C6" w:rsidRDefault="00C120C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0C6" w:rsidRDefault="00C120C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тридцать четвертой сессии</w:t>
            </w:r>
          </w:p>
          <w:p w:rsidR="00C120C6" w:rsidRDefault="00C120C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шестого созыва</w:t>
            </w:r>
          </w:p>
          <w:p w:rsidR="00C120C6" w:rsidRDefault="00C120C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20.02.2024г.  </w:t>
            </w:r>
          </w:p>
        </w:tc>
      </w:tr>
    </w:tbl>
    <w:p w:rsidR="00C120C6" w:rsidRDefault="00C120C6" w:rsidP="00C120C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>
        <w:rPr>
          <w:rFonts w:ascii="Times New Roman" w:hAnsi="Times New Roman" w:cs="Times New Roman"/>
          <w:sz w:val="24"/>
          <w:szCs w:val="24"/>
        </w:rPr>
        <w:t>ЗАКЛЮЧЕНИЕ</w:t>
      </w:r>
      <w:bookmarkEnd w:id="0"/>
      <w:bookmarkEnd w:id="1"/>
      <w:bookmarkEnd w:id="2"/>
      <w:bookmarkEnd w:id="3"/>
      <w:bookmarkEnd w:id="4"/>
      <w:bookmarkEnd w:id="5"/>
    </w:p>
    <w:p w:rsidR="00C120C6" w:rsidRDefault="00C120C6" w:rsidP="00C120C6">
      <w:pPr>
        <w:pStyle w:val="a3"/>
        <w:spacing w:after="0"/>
        <w:ind w:firstLine="709"/>
        <w:jc w:val="center"/>
        <w:rPr>
          <w:b/>
          <w:sz w:val="23"/>
          <w:szCs w:val="23"/>
        </w:rPr>
      </w:pPr>
      <w:r>
        <w:rPr>
          <w:b/>
        </w:rPr>
        <w:t xml:space="preserve">о результатах публичных слушаний </w:t>
      </w:r>
      <w:r>
        <w:rPr>
          <w:rFonts w:ascii="inherit" w:hAnsi="inherit" w:cs="Arial"/>
          <w:b/>
          <w:bCs/>
          <w:color w:val="333333"/>
          <w:sz w:val="21"/>
          <w:szCs w:val="21"/>
        </w:rPr>
        <w:t> </w:t>
      </w:r>
      <w:r>
        <w:rPr>
          <w:b/>
          <w:sz w:val="23"/>
          <w:szCs w:val="23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C120C6" w:rsidRDefault="00C120C6" w:rsidP="00C120C6">
      <w:pPr>
        <w:tabs>
          <w:tab w:val="left" w:pos="10348"/>
        </w:tabs>
        <w:spacing w:after="0" w:line="240" w:lineRule="auto"/>
        <w:ind w:right="2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Казачий Мыс                                                                                              20 февраля 2024г. </w:t>
      </w:r>
    </w:p>
    <w:p w:rsidR="00C120C6" w:rsidRDefault="00C120C6" w:rsidP="00C120C6">
      <w:pPr>
        <w:tabs>
          <w:tab w:val="left" w:pos="10348"/>
        </w:tabs>
        <w:spacing w:after="0" w:line="240" w:lineRule="auto"/>
        <w:ind w:right="236"/>
        <w:jc w:val="right"/>
        <w:rPr>
          <w:rFonts w:ascii="Times New Roman" w:hAnsi="Times New Roman" w:cs="Times New Roman"/>
          <w:sz w:val="24"/>
          <w:szCs w:val="24"/>
        </w:rPr>
      </w:pPr>
    </w:p>
    <w:p w:rsidR="00C120C6" w:rsidRDefault="00C120C6" w:rsidP="00C120C6">
      <w:pPr>
        <w:pStyle w:val="a3"/>
        <w:spacing w:after="0"/>
        <w:ind w:firstLine="709"/>
        <w:jc w:val="both"/>
        <w:rPr>
          <w:b/>
          <w:sz w:val="23"/>
          <w:szCs w:val="23"/>
        </w:rPr>
      </w:pPr>
      <w:r>
        <w:t xml:space="preserve">Настоящее заключение подготовлено по итогам проведения публичных слушаний </w:t>
      </w:r>
      <w:r>
        <w:rPr>
          <w:rFonts w:ascii="inherit" w:hAnsi="inherit" w:cs="Arial"/>
          <w:b/>
          <w:bCs/>
          <w:color w:val="333333"/>
          <w:sz w:val="21"/>
          <w:szCs w:val="21"/>
        </w:rPr>
        <w:t>в форме одного собрания </w:t>
      </w:r>
      <w:r>
        <w:rPr>
          <w:b/>
          <w:sz w:val="23"/>
          <w:szCs w:val="23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</w:t>
      </w:r>
      <w:proofErr w:type="gramStart"/>
      <w:r>
        <w:rPr>
          <w:b/>
          <w:sz w:val="23"/>
          <w:szCs w:val="23"/>
        </w:rPr>
        <w:t xml:space="preserve"> </w:t>
      </w:r>
      <w:r>
        <w:t>,</w:t>
      </w:r>
      <w:proofErr w:type="gramEnd"/>
      <w:r>
        <w:t xml:space="preserve"> опубликованного в «</w:t>
      </w:r>
      <w:proofErr w:type="spellStart"/>
      <w:r>
        <w:t>Казачемысском</w:t>
      </w:r>
      <w:proofErr w:type="spellEnd"/>
      <w:r>
        <w:t xml:space="preserve"> вестнике»  01 февраля 2024  № 04 и размещенного </w:t>
      </w:r>
      <w:r>
        <w:rPr>
          <w:color w:val="000000"/>
          <w:bdr w:val="none" w:sz="0" w:space="0" w:color="auto" w:frame="1"/>
        </w:rPr>
        <w:t xml:space="preserve">на официальном сайте администрации Казачемысского сельсовета Татарского района Новосибирской области и в федеральной государственной системе «Единый портал государственных и муниципальных услуг». </w:t>
      </w:r>
    </w:p>
    <w:p w:rsidR="00C120C6" w:rsidRDefault="00C120C6" w:rsidP="00C120C6">
      <w:pPr>
        <w:pStyle w:val="ConsNonformat"/>
        <w:widowControl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заключение подготовлено на основании протокола публичных слушаний от 14 февраля 2024г. </w:t>
      </w:r>
    </w:p>
    <w:p w:rsidR="00C120C6" w:rsidRDefault="00C120C6" w:rsidP="00C120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Сергеевич. </w:t>
      </w:r>
    </w:p>
    <w:p w:rsidR="00C120C6" w:rsidRDefault="00C120C6" w:rsidP="00C120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слушаний: Ларина Людмила Владимировна</w:t>
      </w:r>
    </w:p>
    <w:p w:rsidR="00C120C6" w:rsidRDefault="00C120C6" w:rsidP="00C120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</w:t>
      </w:r>
      <w:r>
        <w:rPr>
          <w:rFonts w:ascii="Times New Roman" w:hAnsi="Times New Roman"/>
          <w:sz w:val="24"/>
          <w:szCs w:val="24"/>
        </w:rPr>
        <w:t>по подготовке и проведению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20C6" w:rsidRDefault="00C120C6" w:rsidP="00C120C6">
      <w:pPr>
        <w:pStyle w:val="ConsNonformat"/>
        <w:widowControl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Вайн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Ивановна</w:t>
      </w:r>
    </w:p>
    <w:p w:rsidR="00C120C6" w:rsidRDefault="00C120C6" w:rsidP="00C120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публичных слушаниях присутствовали жители села Казачий Мыс в количестве восемь человек.</w:t>
      </w:r>
    </w:p>
    <w:p w:rsidR="00C120C6" w:rsidRDefault="00C120C6" w:rsidP="00C12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0C6" w:rsidRDefault="00C120C6" w:rsidP="00C120C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В ходе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Сергеевич озвучил </w:t>
      </w:r>
      <w:r>
        <w:rPr>
          <w:rFonts w:ascii="inherit" w:eastAsia="Times New Roman" w:hAnsi="inherit" w:cs="Arial"/>
          <w:color w:val="333333"/>
          <w:sz w:val="21"/>
          <w:szCs w:val="21"/>
        </w:rPr>
        <w:t>вопрос, вынесенный на публичные слушания: «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C120C6" w:rsidRDefault="00C120C6" w:rsidP="00C120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 по</w:t>
      </w:r>
      <w:r>
        <w:rPr>
          <w:rFonts w:ascii="Times New Roman" w:hAnsi="Times New Roman" w:cs="Times New Roman"/>
          <w:sz w:val="23"/>
          <w:szCs w:val="23"/>
        </w:rPr>
        <w:t xml:space="preserve">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C120C6" w:rsidRDefault="00C120C6" w:rsidP="00C120C6">
      <w:pPr>
        <w:tabs>
          <w:tab w:val="left" w:pos="0"/>
          <w:tab w:val="left" w:pos="851"/>
          <w:tab w:val="left" w:pos="993"/>
          <w:tab w:val="left" w:pos="9781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0C6" w:rsidRDefault="00C120C6" w:rsidP="00C120C6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слушаний сделано следующее </w:t>
      </w:r>
      <w:r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C120C6" w:rsidRDefault="00C120C6" w:rsidP="00C120C6">
      <w:pPr>
        <w:shd w:val="clear" w:color="auto" w:fill="FFFFFF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1.Поддержать инициативу Совета депутатов Татарского муниципального района Новосибирской области и выразить согласие на </w:t>
      </w:r>
      <w:r>
        <w:rPr>
          <w:rFonts w:ascii="Times New Roman" w:eastAsia="Times New Roman" w:hAnsi="Times New Roman" w:cs="Times New Roman"/>
          <w:sz w:val="23"/>
          <w:szCs w:val="23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C120C6" w:rsidRDefault="00C120C6" w:rsidP="00C120C6">
      <w:pPr>
        <w:shd w:val="clear" w:color="auto" w:fill="FFFFFF"/>
        <w:tabs>
          <w:tab w:val="left" w:pos="0"/>
        </w:tabs>
        <w:spacing w:after="150" w:line="300" w:lineRule="atLeast"/>
        <w:ind w:firstLine="567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  <w:r>
        <w:rPr>
          <w:rFonts w:ascii="inherit" w:eastAsia="Times New Roman" w:hAnsi="inherit" w:cs="Arial"/>
          <w:color w:val="333333"/>
          <w:sz w:val="21"/>
          <w:szCs w:val="21"/>
        </w:rPr>
        <w:lastRenderedPageBreak/>
        <w:t>2. Направить данное заключение (решение) собрания участников публичных слушаний в Совет депутатов Казачемысского сельского поселения Татарского района Новосибирской области.</w:t>
      </w:r>
    </w:p>
    <w:p w:rsidR="00C120C6" w:rsidRDefault="00C120C6" w:rsidP="00C120C6">
      <w:pPr>
        <w:shd w:val="clear" w:color="auto" w:fill="FFFFFF"/>
        <w:tabs>
          <w:tab w:val="left" w:pos="0"/>
        </w:tabs>
        <w:spacing w:after="150" w:line="300" w:lineRule="atLeast"/>
        <w:ind w:firstLine="56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inherit" w:eastAsia="Times New Roman" w:hAnsi="inherit" w:cs="Arial"/>
          <w:color w:val="333333"/>
          <w:sz w:val="21"/>
          <w:szCs w:val="21"/>
        </w:rPr>
        <w:t> 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Опубликовать настоящее заключение в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Казачемысском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вестнике» и разместить на официальном сайте администрации Казачемысского сельсовета Татарского района Новосибирской области.</w:t>
      </w:r>
    </w:p>
    <w:p w:rsidR="00C120C6" w:rsidRDefault="00C120C6" w:rsidP="00C120C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  <w:r>
        <w:rPr>
          <w:rFonts w:ascii="inherit" w:eastAsia="Times New Roman" w:hAnsi="inherit" w:cs="Arial"/>
          <w:color w:val="333333"/>
          <w:sz w:val="21"/>
          <w:szCs w:val="21"/>
        </w:rPr>
        <w:t>(Результаты открытого голосования «ЗА» -8(восемь);</w:t>
      </w:r>
    </w:p>
    <w:p w:rsidR="00C120C6" w:rsidRDefault="00C120C6" w:rsidP="00C120C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  <w:r>
        <w:rPr>
          <w:rFonts w:ascii="inherit" w:eastAsia="Times New Roman" w:hAnsi="inherit" w:cs="Arial"/>
          <w:color w:val="333333"/>
          <w:sz w:val="21"/>
          <w:szCs w:val="21"/>
        </w:rPr>
        <w:t>«ПРОТИВ» 0 (ноль)</w:t>
      </w:r>
      <w:proofErr w:type="gramStart"/>
      <w:r>
        <w:rPr>
          <w:rFonts w:ascii="inherit" w:eastAsia="Times New Roman" w:hAnsi="inherit" w:cs="Arial"/>
          <w:color w:val="333333"/>
          <w:sz w:val="21"/>
          <w:szCs w:val="21"/>
        </w:rPr>
        <w:t xml:space="preserve"> ;</w:t>
      </w:r>
      <w:proofErr w:type="gramEnd"/>
    </w:p>
    <w:p w:rsidR="00C120C6" w:rsidRDefault="00C120C6" w:rsidP="00C120C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  <w:r>
        <w:rPr>
          <w:rFonts w:ascii="inherit" w:eastAsia="Times New Roman" w:hAnsi="inherit" w:cs="Arial"/>
          <w:color w:val="333333"/>
          <w:sz w:val="21"/>
          <w:szCs w:val="21"/>
        </w:rPr>
        <w:t>«ВОЗДЕРЖАЛСЯ» 0 (ноль)</w:t>
      </w:r>
      <w:proofErr w:type="gramStart"/>
      <w:r>
        <w:rPr>
          <w:rFonts w:ascii="inherit" w:eastAsia="Times New Roman" w:hAnsi="inherit" w:cs="Arial"/>
          <w:color w:val="333333"/>
          <w:sz w:val="21"/>
          <w:szCs w:val="21"/>
        </w:rPr>
        <w:t xml:space="preserve"> .</w:t>
      </w:r>
      <w:proofErr w:type="gramEnd"/>
    </w:p>
    <w:p w:rsidR="00C120C6" w:rsidRDefault="00C120C6" w:rsidP="00C120C6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C120C6" w:rsidRDefault="00C120C6" w:rsidP="00C120C6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C120C6" w:rsidRDefault="00C120C6" w:rsidP="00C120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_________________     Д.С.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Губер</w:t>
      </w:r>
      <w:proofErr w:type="spellEnd"/>
    </w:p>
    <w:p w:rsidR="00C120C6" w:rsidRDefault="00C120C6" w:rsidP="00C120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_________________      Л.В. Ларина</w:t>
      </w:r>
    </w:p>
    <w:p w:rsidR="00F87890" w:rsidRDefault="00F87890"/>
    <w:sectPr w:rsidR="00F8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0C6"/>
    <w:rsid w:val="00C120C6"/>
    <w:rsid w:val="00F8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20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0C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C120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120C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120C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C12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C120C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2903</Characters>
  <Application>Microsoft Office Word</Application>
  <DocSecurity>0</DocSecurity>
  <Lines>24</Lines>
  <Paragraphs>6</Paragraphs>
  <ScaleCrop>false</ScaleCrop>
  <Company>Grizli777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2024-02-21T05:02:00Z</dcterms:created>
  <dcterms:modified xsi:type="dcterms:W3CDTF">2024-02-21T05:02:00Z</dcterms:modified>
</cp:coreProperties>
</file>